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6" w:rsidRDefault="00784A66" w:rsidP="00784A66">
      <w:pPr>
        <w:rPr>
          <w:rFonts w:ascii="Arial" w:hAnsi="Arial" w:cs="Arial"/>
          <w:b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1095375" cy="11190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66" w:rsidRDefault="00784A66" w:rsidP="00784A66">
      <w:pPr>
        <w:rPr>
          <w:rFonts w:ascii="Arial" w:hAnsi="Arial" w:cs="Arial"/>
          <w:b/>
          <w:sz w:val="36"/>
          <w:szCs w:val="36"/>
          <w:lang w:val="en-AU"/>
        </w:rPr>
      </w:pPr>
    </w:p>
    <w:p w:rsidR="00784A66" w:rsidRDefault="00784A66" w:rsidP="00784A66">
      <w:pPr>
        <w:rPr>
          <w:rFonts w:ascii="Arial" w:hAnsi="Arial" w:cs="Arial"/>
          <w:b/>
          <w:sz w:val="36"/>
          <w:szCs w:val="36"/>
          <w:lang w:val="en-AU"/>
        </w:rPr>
      </w:pPr>
      <w:r>
        <w:rPr>
          <w:rFonts w:ascii="Arial" w:hAnsi="Arial" w:cs="Arial"/>
          <w:b/>
          <w:sz w:val="36"/>
          <w:szCs w:val="36"/>
          <w:lang w:val="en-AU"/>
        </w:rPr>
        <w:t>Avondale Libraries - Donation Form</w:t>
      </w:r>
    </w:p>
    <w:p w:rsidR="00784A66" w:rsidRDefault="00784A66" w:rsidP="00784A66">
      <w:pPr>
        <w:rPr>
          <w:rFonts w:ascii="Arial" w:hAnsi="Arial" w:cs="Arial"/>
          <w:b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sz w:val="20"/>
          <w:szCs w:val="20"/>
          <w:lang w:val="en-AU"/>
        </w:rPr>
      </w:pPr>
      <w:r w:rsidRPr="0043154A">
        <w:rPr>
          <w:rFonts w:ascii="Arial" w:hAnsi="Arial" w:cs="Arial"/>
          <w:sz w:val="20"/>
          <w:szCs w:val="20"/>
          <w:lang w:val="en-AU"/>
        </w:rPr>
        <w:t>Thank you for y</w:t>
      </w:r>
      <w:r>
        <w:rPr>
          <w:rFonts w:ascii="Arial" w:hAnsi="Arial" w:cs="Arial"/>
          <w:sz w:val="20"/>
          <w:szCs w:val="20"/>
          <w:lang w:val="en-AU"/>
        </w:rPr>
        <w:t>our donation to the Avondale Libraries</w:t>
      </w:r>
      <w:r w:rsidRPr="0043154A">
        <w:rPr>
          <w:rFonts w:ascii="Arial" w:hAnsi="Arial" w:cs="Arial"/>
          <w:sz w:val="20"/>
          <w:szCs w:val="20"/>
          <w:lang w:val="en-AU"/>
        </w:rPr>
        <w:t xml:space="preserve">. </w:t>
      </w: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color w:val="000000"/>
          <w:sz w:val="20"/>
          <w:szCs w:val="20"/>
        </w:rPr>
      </w:pPr>
      <w:r w:rsidRPr="0043154A">
        <w:rPr>
          <w:rFonts w:ascii="Arial" w:hAnsi="Arial" w:cs="Arial"/>
          <w:color w:val="000000"/>
          <w:sz w:val="20"/>
          <w:szCs w:val="20"/>
        </w:rPr>
        <w:t xml:space="preserve">Donations to </w:t>
      </w:r>
      <w:r>
        <w:rPr>
          <w:rFonts w:ascii="Arial" w:hAnsi="Arial" w:cs="Arial"/>
          <w:color w:val="000000"/>
          <w:sz w:val="20"/>
          <w:szCs w:val="20"/>
        </w:rPr>
        <w:t>our</w:t>
      </w:r>
      <w:r w:rsidRPr="0043154A">
        <w:rPr>
          <w:rFonts w:ascii="Arial" w:hAnsi="Arial" w:cs="Arial"/>
          <w:color w:val="000000"/>
          <w:sz w:val="20"/>
          <w:szCs w:val="20"/>
        </w:rPr>
        <w:t xml:space="preserve"> Librar</w:t>
      </w:r>
      <w:r>
        <w:rPr>
          <w:rFonts w:ascii="Arial" w:hAnsi="Arial" w:cs="Arial"/>
          <w:color w:val="000000"/>
          <w:sz w:val="20"/>
          <w:szCs w:val="20"/>
        </w:rPr>
        <w:t>ies</w:t>
      </w:r>
      <w:r w:rsidRPr="0043154A">
        <w:rPr>
          <w:rFonts w:ascii="Arial" w:hAnsi="Arial" w:cs="Arial"/>
          <w:color w:val="000000"/>
          <w:sz w:val="20"/>
          <w:szCs w:val="20"/>
        </w:rPr>
        <w:t xml:space="preserve"> are welcomed and are a valued source of materials for augmenting and enriching the collections. </w:t>
      </w:r>
    </w:p>
    <w:p w:rsidR="00784A66" w:rsidRPr="0043154A" w:rsidRDefault="00784A66" w:rsidP="00784A66">
      <w:pPr>
        <w:rPr>
          <w:rFonts w:ascii="Arial" w:hAnsi="Arial" w:cs="Arial"/>
          <w:color w:val="000000"/>
          <w:sz w:val="20"/>
          <w:szCs w:val="20"/>
        </w:rPr>
      </w:pPr>
    </w:p>
    <w:p w:rsidR="00784A66" w:rsidRPr="0043154A" w:rsidRDefault="00784A66" w:rsidP="00784A66">
      <w:pPr>
        <w:rPr>
          <w:rFonts w:ascii="Arial" w:hAnsi="Arial" w:cs="Arial"/>
          <w:color w:val="000000"/>
          <w:sz w:val="20"/>
          <w:szCs w:val="20"/>
        </w:rPr>
      </w:pPr>
      <w:r w:rsidRPr="0043154A">
        <w:rPr>
          <w:rFonts w:ascii="Arial" w:hAnsi="Arial" w:cs="Arial"/>
          <w:color w:val="000000"/>
          <w:sz w:val="20"/>
          <w:szCs w:val="20"/>
        </w:rPr>
        <w:t>Donations are accepted on the understanding that they will be assessed in accordance with the Library’s Collection Management Policy.  Those items not selected for inclusi</w:t>
      </w:r>
      <w:r>
        <w:rPr>
          <w:rFonts w:ascii="Arial" w:hAnsi="Arial" w:cs="Arial"/>
          <w:color w:val="000000"/>
          <w:sz w:val="20"/>
          <w:szCs w:val="20"/>
        </w:rPr>
        <w:t xml:space="preserve">on in the main library </w:t>
      </w:r>
      <w:r w:rsidRPr="0043154A">
        <w:rPr>
          <w:rFonts w:ascii="Arial" w:hAnsi="Arial" w:cs="Arial"/>
          <w:color w:val="000000"/>
          <w:sz w:val="20"/>
          <w:szCs w:val="20"/>
        </w:rPr>
        <w:t>collections</w:t>
      </w:r>
      <w:r>
        <w:rPr>
          <w:rFonts w:ascii="Arial" w:hAnsi="Arial" w:cs="Arial"/>
          <w:color w:val="000000"/>
          <w:sz w:val="20"/>
          <w:szCs w:val="20"/>
        </w:rPr>
        <w:t xml:space="preserve"> on the </w:t>
      </w:r>
      <w:smartTag w:uri="urn:schemas-microsoft-com:office:smarttags" w:element="PlaceType">
        <w:r>
          <w:rPr>
            <w:rFonts w:ascii="Arial" w:hAnsi="Arial" w:cs="Arial"/>
            <w:color w:val="000000"/>
            <w:sz w:val="20"/>
            <w:szCs w:val="20"/>
          </w:rPr>
          <w:t>Lake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</w:rPr>
          <w:t>Macquarie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0"/>
              <w:szCs w:val="20"/>
            </w:rPr>
            <w:t>Sydney</w:t>
          </w:r>
        </w:smartTag>
      </w:smartTag>
      <w:r>
        <w:rPr>
          <w:rFonts w:ascii="Arial" w:hAnsi="Arial" w:cs="Arial"/>
          <w:color w:val="000000"/>
          <w:sz w:val="20"/>
          <w:szCs w:val="20"/>
        </w:rPr>
        <w:t xml:space="preserve"> campus libraries</w:t>
      </w:r>
      <w:r w:rsidRPr="0043154A">
        <w:rPr>
          <w:rFonts w:ascii="Arial" w:hAnsi="Arial" w:cs="Arial"/>
          <w:color w:val="000000"/>
          <w:sz w:val="20"/>
          <w:szCs w:val="20"/>
        </w:rPr>
        <w:t>, may be offered to:</w:t>
      </w:r>
    </w:p>
    <w:p w:rsidR="00784A66" w:rsidRPr="0043154A" w:rsidRDefault="00784A66" w:rsidP="00784A66">
      <w:pPr>
        <w:rPr>
          <w:rFonts w:ascii="Arial" w:hAnsi="Arial" w:cs="Arial"/>
          <w:color w:val="000000"/>
          <w:sz w:val="20"/>
          <w:szCs w:val="20"/>
        </w:rPr>
      </w:pPr>
    </w:p>
    <w:p w:rsidR="00784A66" w:rsidRPr="0043154A" w:rsidRDefault="00784A66" w:rsidP="00784A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43154A">
        <w:rPr>
          <w:rFonts w:ascii="Arial" w:hAnsi="Arial" w:cs="Arial"/>
          <w:color w:val="000000"/>
          <w:sz w:val="20"/>
          <w:szCs w:val="20"/>
        </w:rPr>
        <w:t>Adventist Heritage Centre</w:t>
      </w:r>
    </w:p>
    <w:p w:rsidR="00784A66" w:rsidRPr="0043154A" w:rsidRDefault="00784A66" w:rsidP="00784A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43154A">
        <w:rPr>
          <w:rFonts w:ascii="Arial" w:hAnsi="Arial" w:cs="Arial"/>
          <w:color w:val="000000"/>
          <w:sz w:val="20"/>
          <w:szCs w:val="20"/>
        </w:rPr>
        <w:t>EG White/Adventist Research Centre</w:t>
      </w:r>
    </w:p>
    <w:p w:rsidR="00784A66" w:rsidRPr="0043154A" w:rsidRDefault="00784A66" w:rsidP="00784A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43154A">
        <w:rPr>
          <w:rFonts w:ascii="Arial" w:hAnsi="Arial" w:cs="Arial"/>
          <w:color w:val="000000"/>
          <w:sz w:val="20"/>
          <w:szCs w:val="20"/>
        </w:rPr>
        <w:t>other academic libraries within the South Pacific Division, or</w:t>
      </w:r>
    </w:p>
    <w:p w:rsidR="00784A66" w:rsidRPr="0043154A" w:rsidRDefault="007E501E" w:rsidP="00784A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offered to students</w:t>
      </w:r>
      <w:bookmarkStart w:id="0" w:name="_GoBack"/>
      <w:bookmarkEnd w:id="0"/>
    </w:p>
    <w:p w:rsidR="00784A66" w:rsidRPr="0043154A" w:rsidRDefault="00784A66" w:rsidP="00784A6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43154A">
        <w:rPr>
          <w:rFonts w:ascii="Arial" w:hAnsi="Arial" w:cs="Arial"/>
          <w:color w:val="000000"/>
          <w:sz w:val="20"/>
          <w:szCs w:val="20"/>
        </w:rPr>
        <w:t>discarded</w:t>
      </w:r>
    </w:p>
    <w:p w:rsidR="00784A66" w:rsidRPr="0043154A" w:rsidRDefault="00784A66" w:rsidP="00784A66">
      <w:pPr>
        <w:rPr>
          <w:rFonts w:ascii="Arial" w:hAnsi="Arial" w:cs="Arial"/>
          <w:color w:val="000000"/>
          <w:sz w:val="20"/>
          <w:szCs w:val="20"/>
        </w:rPr>
      </w:pPr>
    </w:p>
    <w:p w:rsidR="00784A66" w:rsidRPr="0043154A" w:rsidRDefault="00784A66" w:rsidP="00784A66">
      <w:pPr>
        <w:rPr>
          <w:rFonts w:ascii="Arial" w:hAnsi="Arial" w:cs="Arial"/>
          <w:sz w:val="20"/>
          <w:szCs w:val="20"/>
          <w:lang w:val="en-AU"/>
        </w:rPr>
      </w:pPr>
      <w:r w:rsidRPr="0043154A">
        <w:rPr>
          <w:rFonts w:ascii="Arial" w:hAnsi="Arial" w:cs="Arial"/>
          <w:sz w:val="20"/>
          <w:szCs w:val="20"/>
          <w:lang w:val="en-AU"/>
        </w:rPr>
        <w:t>Your donation will be acknowledged with a letter of thanks and two options: a donor plate inserted inside the front cover of the book and/or donor details entered in the Library catalogue</w:t>
      </w:r>
    </w:p>
    <w:p w:rsidR="00784A66" w:rsidRPr="0043154A" w:rsidRDefault="00784A66" w:rsidP="00784A66">
      <w:pPr>
        <w:rPr>
          <w:rFonts w:ascii="Arial" w:hAnsi="Arial" w:cs="Arial"/>
          <w:sz w:val="20"/>
          <w:szCs w:val="20"/>
          <w:lang w:val="en-AU"/>
        </w:rPr>
      </w:pPr>
    </w:p>
    <w:p w:rsidR="00784A66" w:rsidRPr="00E10175" w:rsidRDefault="00880836" w:rsidP="00784A66">
      <w:pPr>
        <w:rPr>
          <w:rFonts w:ascii="Arial Unicode MS" w:eastAsia="Arial Unicode MS" w:hAnsi="Arial Unicode MS" w:cs="Arial Unicode MS"/>
          <w:i/>
          <w:color w:val="000000"/>
          <w:sz w:val="20"/>
          <w:szCs w:val="20"/>
          <w:shd w:val="clear" w:color="auto" w:fill="FFFFFF"/>
        </w:rPr>
      </w:pPr>
      <w:r w:rsidRPr="00E10175">
        <w:rPr>
          <w:rFonts w:ascii="Arial Unicode MS" w:eastAsia="Arial Unicode MS" w:hAnsi="Arial Unicode MS" w:cs="Arial Unicode MS"/>
          <w:i/>
          <w:color w:val="000000"/>
          <w:sz w:val="20"/>
          <w:szCs w:val="20"/>
          <w:shd w:val="clear" w:color="auto" w:fill="FFFFFF"/>
        </w:rPr>
        <w:t>Director of Library Services</w:t>
      </w:r>
    </w:p>
    <w:p w:rsidR="00E10175" w:rsidRPr="0043154A" w:rsidRDefault="00E10175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 w:rsidRPr="0043154A">
        <w:rPr>
          <w:rFonts w:ascii="Arial" w:hAnsi="Arial" w:cs="Arial"/>
          <w:b/>
          <w:sz w:val="20"/>
          <w:szCs w:val="20"/>
          <w:lang w:val="en-AU"/>
        </w:rPr>
        <w:t>Title:</w:t>
      </w:r>
      <w:r w:rsidRPr="0043154A">
        <w:rPr>
          <w:rFonts w:ascii="Arial" w:hAnsi="Arial" w:cs="Arial"/>
          <w:b/>
          <w:sz w:val="20"/>
          <w:szCs w:val="20"/>
          <w:lang w:val="en-AU"/>
        </w:rPr>
        <w:tab/>
      </w:r>
      <w:r w:rsidRPr="0043154A"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Mr</w:t>
      </w:r>
      <w:r w:rsidRPr="0043154A">
        <w:rPr>
          <w:rFonts w:ascii="Arial" w:hAnsi="Arial" w:cs="Arial"/>
          <w:b/>
          <w:sz w:val="20"/>
          <w:szCs w:val="20"/>
          <w:lang w:val="en-AU"/>
        </w:rPr>
        <w:tab/>
        <w:t xml:space="preserve"> </w:t>
      </w:r>
      <w:r>
        <w:rPr>
          <w:rFonts w:ascii="Arial" w:hAnsi="Arial" w:cs="Arial"/>
          <w:b/>
          <w:sz w:val="36"/>
          <w:szCs w:val="36"/>
          <w:lang w:val="en-AU"/>
        </w:rPr>
        <w:t xml:space="preserve">□ 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Mrs 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gramStart"/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Ms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proofErr w:type="gramEnd"/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spellStart"/>
      <w:r w:rsidRPr="0043154A">
        <w:rPr>
          <w:rFonts w:ascii="Arial" w:hAnsi="Arial" w:cs="Arial"/>
          <w:b/>
          <w:sz w:val="20"/>
          <w:szCs w:val="20"/>
          <w:lang w:val="en-AU"/>
        </w:rPr>
        <w:t>Pr</w:t>
      </w:r>
      <w:proofErr w:type="spellEnd"/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Dr 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Other ______</w:t>
      </w:r>
      <w:r>
        <w:rPr>
          <w:rFonts w:ascii="Arial" w:hAnsi="Arial" w:cs="Arial"/>
          <w:b/>
          <w:sz w:val="20"/>
          <w:szCs w:val="20"/>
          <w:lang w:val="en-AU"/>
        </w:rPr>
        <w:t>_______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__________</w:t>
      </w: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Name:</w:t>
      </w:r>
      <w:r w:rsidRPr="0043154A">
        <w:rPr>
          <w:rFonts w:ascii="Arial" w:hAnsi="Arial" w:cs="Arial"/>
          <w:b/>
          <w:sz w:val="20"/>
          <w:szCs w:val="20"/>
          <w:lang w:val="en-AU"/>
        </w:rPr>
        <w:tab/>
        <w:t>_____________________________________</w:t>
      </w:r>
      <w:r>
        <w:rPr>
          <w:rFonts w:ascii="Arial" w:hAnsi="Arial" w:cs="Arial"/>
          <w:b/>
          <w:sz w:val="20"/>
          <w:szCs w:val="20"/>
          <w:lang w:val="en-AU"/>
        </w:rPr>
        <w:t>________________________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________________</w:t>
      </w: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 xml:space="preserve">Address: 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_____________________________________</w:t>
      </w:r>
      <w:r>
        <w:rPr>
          <w:rFonts w:ascii="Arial" w:hAnsi="Arial" w:cs="Arial"/>
          <w:b/>
          <w:sz w:val="20"/>
          <w:szCs w:val="20"/>
          <w:lang w:val="en-AU"/>
        </w:rPr>
        <w:t>______________________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________________</w:t>
      </w: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_______________________________________________</w:t>
      </w:r>
      <w:r>
        <w:rPr>
          <w:rFonts w:ascii="Arial" w:hAnsi="Arial" w:cs="Arial"/>
          <w:b/>
          <w:sz w:val="20"/>
          <w:szCs w:val="20"/>
          <w:lang w:val="en-AU"/>
        </w:rPr>
        <w:t>______________________________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</w:t>
      </w: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Donor Plate: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Yes  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No     </w:t>
      </w:r>
      <w:r w:rsidRPr="0043154A">
        <w:rPr>
          <w:rFonts w:ascii="Arial" w:hAnsi="Arial" w:cs="Arial"/>
          <w:b/>
          <w:sz w:val="20"/>
          <w:szCs w:val="20"/>
          <w:lang w:val="en-AU"/>
        </w:rPr>
        <w:tab/>
        <w:t xml:space="preserve">     Catalogue entry</w:t>
      </w:r>
      <w:r>
        <w:rPr>
          <w:rFonts w:ascii="Arial" w:hAnsi="Arial" w:cs="Arial"/>
          <w:b/>
          <w:sz w:val="20"/>
          <w:szCs w:val="20"/>
          <w:lang w:val="en-AU"/>
        </w:rPr>
        <w:t xml:space="preserve">: 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Yes    </w:t>
      </w:r>
      <w:r>
        <w:rPr>
          <w:rFonts w:ascii="Arial" w:hAnsi="Arial" w:cs="Arial"/>
          <w:b/>
          <w:sz w:val="36"/>
          <w:szCs w:val="36"/>
          <w:lang w:val="en-AU"/>
        </w:rPr>
        <w:t>□</w:t>
      </w: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No</w:t>
      </w: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 w:rsidRPr="0043154A">
        <w:rPr>
          <w:rFonts w:ascii="Arial" w:hAnsi="Arial" w:cs="Arial"/>
          <w:b/>
          <w:sz w:val="20"/>
          <w:szCs w:val="20"/>
          <w:lang w:val="en-AU"/>
        </w:rPr>
        <w:t xml:space="preserve">   </w:t>
      </w:r>
    </w:p>
    <w:p w:rsidR="00784A66" w:rsidRPr="0043154A" w:rsidRDefault="00784A66" w:rsidP="00784A66">
      <w:pPr>
        <w:pStyle w:val="Heading1"/>
        <w:rPr>
          <w:sz w:val="20"/>
          <w:szCs w:val="20"/>
        </w:rPr>
      </w:pPr>
      <w:r w:rsidRPr="0043154A">
        <w:rPr>
          <w:sz w:val="20"/>
          <w:szCs w:val="20"/>
        </w:rPr>
        <w:t>Signature:   ______________</w:t>
      </w:r>
      <w:r>
        <w:rPr>
          <w:sz w:val="20"/>
          <w:szCs w:val="20"/>
        </w:rPr>
        <w:t>________</w:t>
      </w:r>
      <w:r w:rsidRPr="0043154A">
        <w:rPr>
          <w:sz w:val="20"/>
          <w:szCs w:val="20"/>
        </w:rPr>
        <w:t>______</w:t>
      </w:r>
      <w:proofErr w:type="gramStart"/>
      <w:r w:rsidRPr="0043154A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43154A">
        <w:rPr>
          <w:sz w:val="20"/>
          <w:szCs w:val="20"/>
        </w:rPr>
        <w:t>Phone</w:t>
      </w:r>
      <w:proofErr w:type="gramEnd"/>
      <w:r w:rsidRPr="0043154A">
        <w:rPr>
          <w:sz w:val="20"/>
          <w:szCs w:val="20"/>
        </w:rPr>
        <w:t xml:space="preserve"> number: ____</w:t>
      </w:r>
      <w:r>
        <w:rPr>
          <w:sz w:val="20"/>
          <w:szCs w:val="20"/>
        </w:rPr>
        <w:t>________</w:t>
      </w:r>
      <w:r w:rsidRPr="0043154A">
        <w:rPr>
          <w:sz w:val="20"/>
          <w:szCs w:val="20"/>
        </w:rPr>
        <w:t>__________________</w:t>
      </w:r>
    </w:p>
    <w:p w:rsidR="00784A66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</w:p>
    <w:p w:rsidR="00784A66" w:rsidRPr="0043154A" w:rsidRDefault="00784A66" w:rsidP="00784A66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__________</w:t>
      </w:r>
      <w:r w:rsidRPr="0043154A">
        <w:rPr>
          <w:rFonts w:ascii="Arial" w:hAnsi="Arial" w:cs="Arial"/>
          <w:b/>
          <w:sz w:val="20"/>
          <w:szCs w:val="20"/>
          <w:lang w:val="en-AU"/>
        </w:rPr>
        <w:t>___________________________________________</w:t>
      </w:r>
      <w:r>
        <w:rPr>
          <w:rFonts w:ascii="Arial" w:hAnsi="Arial" w:cs="Arial"/>
          <w:b/>
          <w:sz w:val="20"/>
          <w:szCs w:val="20"/>
          <w:lang w:val="en-AU"/>
        </w:rPr>
        <w:t>_______________________________</w:t>
      </w:r>
    </w:p>
    <w:p w:rsidR="00784A66" w:rsidRPr="0043154A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  <w:r w:rsidRPr="0043154A">
        <w:rPr>
          <w:rFonts w:ascii="Arial" w:hAnsi="Arial" w:cs="Arial"/>
          <w:b/>
          <w:i/>
          <w:iCs/>
          <w:sz w:val="20"/>
          <w:szCs w:val="20"/>
          <w:lang w:val="en-AU"/>
        </w:rPr>
        <w:t>Library use only:</w:t>
      </w:r>
      <w:r w:rsidRPr="0043154A">
        <w:rPr>
          <w:rFonts w:ascii="Arial" w:hAnsi="Arial" w:cs="Arial"/>
          <w:i/>
          <w:iCs/>
          <w:sz w:val="20"/>
          <w:szCs w:val="20"/>
          <w:lang w:val="en-AU"/>
        </w:rPr>
        <w:t xml:space="preserve">  </w:t>
      </w:r>
    </w:p>
    <w:p w:rsidR="00784A66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</w:p>
    <w:p w:rsidR="00784A66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  <w:r w:rsidRPr="00784A66">
        <w:rPr>
          <w:rFonts w:ascii="Arial" w:hAnsi="Arial" w:cs="Arial"/>
          <w:i/>
          <w:iCs/>
          <w:sz w:val="20"/>
          <w:szCs w:val="20"/>
          <w:lang w:val="en-AU"/>
        </w:rPr>
        <w:t>Accepted by: ___________________</w:t>
      </w:r>
      <w:r w:rsidRPr="00784A66">
        <w:rPr>
          <w:rFonts w:ascii="Arial" w:hAnsi="Arial" w:cs="Arial"/>
          <w:i/>
          <w:iCs/>
          <w:sz w:val="20"/>
          <w:szCs w:val="20"/>
          <w:lang w:val="en-AU"/>
        </w:rPr>
        <w:tab/>
        <w:t xml:space="preserve">    Date: _______________ No. of items: ___________   </w:t>
      </w:r>
    </w:p>
    <w:p w:rsidR="00784A66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</w:p>
    <w:p w:rsidR="00784A66" w:rsidRPr="00784A66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  <w:r w:rsidRPr="00784A66">
        <w:rPr>
          <w:rFonts w:ascii="Arial" w:hAnsi="Arial" w:cs="Arial"/>
          <w:i/>
          <w:iCs/>
          <w:sz w:val="20"/>
          <w:szCs w:val="20"/>
          <w:lang w:val="en-AU"/>
        </w:rPr>
        <w:t xml:space="preserve">No. of items catalogued: _____   Where:  □ </w:t>
      </w:r>
      <w:proofErr w:type="gramStart"/>
      <w:r w:rsidRPr="00784A66">
        <w:rPr>
          <w:rFonts w:ascii="Arial" w:hAnsi="Arial" w:cs="Arial"/>
          <w:i/>
          <w:iCs/>
          <w:sz w:val="20"/>
          <w:szCs w:val="20"/>
          <w:lang w:val="en-AU"/>
        </w:rPr>
        <w:t>LMC  □</w:t>
      </w:r>
      <w:proofErr w:type="gramEnd"/>
      <w:r w:rsidRPr="00784A66">
        <w:rPr>
          <w:rFonts w:ascii="Arial" w:hAnsi="Arial" w:cs="Arial"/>
          <w:i/>
          <w:iCs/>
          <w:sz w:val="20"/>
          <w:szCs w:val="20"/>
          <w:lang w:val="en-AU"/>
        </w:rPr>
        <w:t xml:space="preserve"> Sydney   □ AHC   □ EGW   □ Special    □ TMC</w:t>
      </w:r>
    </w:p>
    <w:p w:rsidR="00784A66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</w:p>
    <w:p w:rsidR="00784A66" w:rsidRPr="00784A66" w:rsidRDefault="00784A66" w:rsidP="00784A66">
      <w:pPr>
        <w:rPr>
          <w:rFonts w:ascii="Arial" w:hAnsi="Arial" w:cs="Arial"/>
          <w:i/>
          <w:iCs/>
          <w:sz w:val="20"/>
          <w:szCs w:val="20"/>
          <w:lang w:val="en-AU"/>
        </w:rPr>
      </w:pPr>
      <w:r w:rsidRPr="00784A66">
        <w:rPr>
          <w:rFonts w:ascii="Arial" w:hAnsi="Arial" w:cs="Arial"/>
          <w:i/>
          <w:iCs/>
          <w:sz w:val="20"/>
          <w:szCs w:val="20"/>
          <w:lang w:val="en-AU"/>
        </w:rPr>
        <w:t>Acknowledgement letter sent: __________________</w:t>
      </w:r>
    </w:p>
    <w:p w:rsidR="00784A66" w:rsidRDefault="00784A66">
      <w:pPr>
        <w:rPr>
          <w:rFonts w:ascii="Arial" w:hAnsi="Arial" w:cs="Arial"/>
          <w:i/>
          <w:iCs/>
          <w:sz w:val="20"/>
          <w:szCs w:val="20"/>
          <w:lang w:val="en-AU"/>
        </w:rPr>
      </w:pPr>
    </w:p>
    <w:p w:rsidR="00BC4C24" w:rsidRPr="00784A66" w:rsidRDefault="00784A66">
      <w:pPr>
        <w:rPr>
          <w:sz w:val="20"/>
          <w:szCs w:val="20"/>
        </w:rPr>
      </w:pPr>
      <w:r w:rsidRPr="00784A66">
        <w:rPr>
          <w:rFonts w:ascii="Arial" w:hAnsi="Arial" w:cs="Arial"/>
          <w:i/>
          <w:iCs/>
          <w:sz w:val="20"/>
          <w:szCs w:val="20"/>
          <w:lang w:val="en-AU"/>
        </w:rPr>
        <w:t>Notes: ______________________________________________________________________</w:t>
      </w:r>
    </w:p>
    <w:sectPr w:rsidR="00BC4C24" w:rsidRPr="00784A66" w:rsidSect="00901C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C13"/>
    <w:multiLevelType w:val="hybridMultilevel"/>
    <w:tmpl w:val="595208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66"/>
    <w:rsid w:val="00070970"/>
    <w:rsid w:val="006234AA"/>
    <w:rsid w:val="00784A66"/>
    <w:rsid w:val="007E501E"/>
    <w:rsid w:val="00880836"/>
    <w:rsid w:val="00901CB1"/>
    <w:rsid w:val="00E1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784A66"/>
    <w:pPr>
      <w:keepNext/>
      <w:spacing w:before="240"/>
      <w:outlineLvl w:val="0"/>
    </w:pPr>
    <w:rPr>
      <w:rFonts w:ascii="Arial" w:hAnsi="Arial" w:cs="Arial"/>
      <w:b/>
      <w:bCs/>
      <w:kern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A66"/>
    <w:rPr>
      <w:rFonts w:ascii="Arial" w:eastAsia="Times New Roman" w:hAnsi="Arial" w:cs="Arial"/>
      <w:b/>
      <w:bCs/>
      <w:kern w:val="32"/>
      <w:sz w:val="24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A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784A66"/>
    <w:pPr>
      <w:keepNext/>
      <w:spacing w:before="240"/>
      <w:outlineLvl w:val="0"/>
    </w:pPr>
    <w:rPr>
      <w:rFonts w:ascii="Arial" w:hAnsi="Arial" w:cs="Arial"/>
      <w:b/>
      <w:bCs/>
      <w:kern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A66"/>
    <w:rPr>
      <w:rFonts w:ascii="Arial" w:eastAsia="Times New Roman" w:hAnsi="Arial" w:cs="Arial"/>
      <w:b/>
      <w:bCs/>
      <w:kern w:val="32"/>
      <w:sz w:val="24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84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4A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Gane</dc:creator>
  <cp:lastModifiedBy>michelle_d</cp:lastModifiedBy>
  <cp:revision>4</cp:revision>
  <cp:lastPrinted>2015-02-17T04:45:00Z</cp:lastPrinted>
  <dcterms:created xsi:type="dcterms:W3CDTF">2015-02-17T04:49:00Z</dcterms:created>
  <dcterms:modified xsi:type="dcterms:W3CDTF">2016-03-02T03:07:00Z</dcterms:modified>
</cp:coreProperties>
</file>